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eastAsia="黑体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附件</w:t>
      </w:r>
      <w:r>
        <w:rPr>
          <w:rFonts w:ascii="黑体" w:eastAsia="黑体" w:cs="黑体"/>
          <w:sz w:val="32"/>
          <w:szCs w:val="32"/>
        </w:rPr>
        <w:t>4</w:t>
      </w:r>
      <w:r>
        <w:rPr>
          <w:rFonts w:hint="eastAsia" w:ascii="黑体" w:eastAsia="黑体" w:cs="黑体"/>
          <w:sz w:val="32"/>
          <w:szCs w:val="32"/>
        </w:rPr>
        <w:t>：</w:t>
      </w:r>
    </w:p>
    <w:p>
      <w:pPr>
        <w:widowControl/>
        <w:spacing w:line="480" w:lineRule="exact"/>
        <w:jc w:val="center"/>
        <w:rPr>
          <w:rFonts w:ascii="方正小标宋简体" w:hAnsi="宋体" w:eastAsia="方正小标宋简体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方正小标宋简体"/>
          <w:kern w:val="0"/>
          <w:sz w:val="44"/>
          <w:szCs w:val="44"/>
        </w:rPr>
        <w:t>2018年湖南省病死猪无害化处理补助经费</w:t>
      </w:r>
      <w:r>
        <w:rPr>
          <w:rFonts w:hint="eastAsia" w:ascii="方正小标宋简体" w:eastAsia="方正小标宋简体" w:cs="方正小标宋简体"/>
          <w:sz w:val="44"/>
          <w:szCs w:val="44"/>
        </w:rPr>
        <w:t>专项资</w:t>
      </w:r>
      <w:r>
        <w:rPr>
          <w:rFonts w:hint="eastAsia" w:ascii="方正小标宋简体" w:hAnsi="宋体" w:eastAsia="方正小标宋简体" w:cs="方正小标宋简体"/>
          <w:kern w:val="0"/>
          <w:sz w:val="44"/>
          <w:szCs w:val="44"/>
        </w:rPr>
        <w:t>支出绩效自评指标计分表</w:t>
      </w:r>
    </w:p>
    <w:p>
      <w:pPr>
        <w:spacing w:line="80" w:lineRule="exact"/>
        <w:rPr>
          <w:rFonts w:ascii="黑体" w:eastAsia="黑体"/>
        </w:rPr>
      </w:pPr>
    </w:p>
    <w:tbl>
      <w:tblPr>
        <w:tblStyle w:val="5"/>
        <w:tblW w:w="8851" w:type="dxa"/>
        <w:tblInd w:w="-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39"/>
        <w:gridCol w:w="811"/>
        <w:gridCol w:w="1065"/>
        <w:gridCol w:w="639"/>
        <w:gridCol w:w="2769"/>
        <w:gridCol w:w="29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  <w:tblHeader/>
        </w:trPr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811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二级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指标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三级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指标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自评分</w:t>
            </w: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具体指标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评价标准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restart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决策（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811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内容（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2769" w:type="dxa"/>
            <w:vAlign w:val="center"/>
          </w:tcPr>
          <w:p>
            <w:pPr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设立了项目绩效目标；目标明确；目标细化；目标量化</w:t>
            </w:r>
          </w:p>
        </w:tc>
        <w:tc>
          <w:tcPr>
            <w:tcW w:w="2928" w:type="dxa"/>
            <w:vAlign w:val="center"/>
          </w:tcPr>
          <w:p>
            <w:pPr>
              <w:spacing w:line="2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设有目标（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  </w:t>
            </w:r>
          </w:p>
          <w:p>
            <w:pPr>
              <w:spacing w:line="2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目标明确（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  </w:t>
            </w:r>
          </w:p>
          <w:p>
            <w:pPr>
              <w:spacing w:line="2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目标细化（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   </w:t>
            </w:r>
          </w:p>
          <w:p>
            <w:pPr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目标量化（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restart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决策过程（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决策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依据（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有关法律法规的明确规定；某一经济社会发展规划；某部门年度工作计划；某一实际问题和需求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符合法律法规（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分）符合经济社会发展规划（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部门年度工作计划（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针对某一实际问题和需求（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决策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程序（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项目符合申报条件；申报、批复程序符合相关管理办法；项目调整履行了相应手续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符合申报条件（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分）项目申报、批复程序符合管理办法（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项目调整履行了相应手续（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restart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资金分配（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分配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办法（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根据需要制定的相关资金管理办法；管理办法中有明确资金分配办法；资金分配因素全面、合理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有相应的资金管理办法（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办法健全、规范（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因素全面合理（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分配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结果（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asci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资金分配符合相关管理办法；分配结果公平合理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符合分配办法（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分配公平合理（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restart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管理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811" w:type="dxa"/>
            <w:vMerge w:val="restart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资金到位（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到位率（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实际到位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/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计划到位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*100%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根据项目资金的实际到位率计算得分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到位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资金及时到位；若未及时到位，是否影响项目进度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到位及时（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不及时但未影响项目进度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不及时并影响项目进度（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0.5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restart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资金管理（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资金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使用（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7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/>
                <w:kern w:val="0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支出依据合规，无虚列项目支出情况；无截留挤占挪用情况；无超标准开支情况；无超预算情况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虚列套取扣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4-7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</w:p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依据不合规扣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</w:t>
            </w:r>
          </w:p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截留、挤占、挪用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扣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3-6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</w:t>
            </w:r>
          </w:p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超标准开支扣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2-5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</w:t>
            </w:r>
          </w:p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超预算扣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2-5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财务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管理（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资金管理、费用支出等制度健全；制度执行严格；会计核算规范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财务制度健全（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分）严格执行制度（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分）会计核算规范（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restart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组织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实施（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组织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机构（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机构健全、分工明确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ind w:left="200" w:hanging="200" w:hangingChars="100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机构健全、分工明确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实施（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项目按计划开工；按计划进度开展；按计划完工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按计划开工（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按计划开展（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按计划完工（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管理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制度（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6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/>
                <w:kern w:val="0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项目管理制度健全；严格执行相关管理制度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管理制度健全（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制度执行严格（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restart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55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811" w:type="dxa"/>
            <w:vMerge w:val="restart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产出（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产出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根据该项目实际，标识具体明确的产出数量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对照绩效目标，按实际产出数量率计算得分（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产出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根据该项目实际，标识具体明确的产出质量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对照绩效目标，按实际产出质量率计算得分（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产出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根据该项目实际，标识具体明确的产出时效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对照绩效目标，按实际产出时效率计算得分（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产出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根据该项目实际，标识具体明确的产出成本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对照绩效目标，按实际产出成本率计算得分（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restart"/>
            <w:vAlign w:val="center"/>
          </w:tcPr>
          <w:p>
            <w:pPr>
              <w:widowControl/>
              <w:spacing w:line="260" w:lineRule="exact"/>
              <w:rPr>
                <w:rFonts w:ascii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效果（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效益（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/>
                <w:kern w:val="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根据项目实际，标识所产生的直接或间接的经济效益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对照绩效目标，按经济效益实现程度计算得分（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效益（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/>
                <w:kern w:val="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根据项目实际，标识所产生的社会效益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对照绩效目标，按社会效益实现程度计算得分（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环境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效益（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/>
                <w:kern w:val="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根据项目实际，标识对环境所产生的积极或消极影响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对照绩效目标，按对环境所产生的实际影响程度计算得分（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/>
                <w:kern w:val="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项目产出能持续运用；项目运行所依赖的政策制度能持续执行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项目产出能持续运用（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所依赖的政策制度能持续执行（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服务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对象满意度（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/>
                <w:kern w:val="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项目预期服务对象对项目实施的满意程度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按收集到的项目服务对象的满意率计算得分（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总分</w:t>
            </w:r>
          </w:p>
        </w:tc>
        <w:tc>
          <w:tcPr>
            <w:tcW w:w="811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asci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/>
                <w:kern w:val="0"/>
                <w:sz w:val="20"/>
                <w:szCs w:val="20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</w:tbl>
    <w:p>
      <w:pPr>
        <w:rPr>
          <w:rFonts w:ascii="仿宋_GB2312"/>
        </w:rPr>
      </w:pPr>
    </w:p>
    <w:p>
      <w:pPr>
        <w:spacing w:line="600" w:lineRule="exact"/>
        <w:rPr>
          <w:rFonts w:ascii="黑体" w:eastAsia="黑体"/>
        </w:rPr>
      </w:pPr>
    </w:p>
    <w:p>
      <w:pPr>
        <w:spacing w:line="600" w:lineRule="exact"/>
        <w:rPr>
          <w:rFonts w:ascii="黑体" w:eastAsia="黑体"/>
        </w:rPr>
      </w:pPr>
    </w:p>
    <w:p>
      <w:pPr>
        <w:spacing w:line="600" w:lineRule="exact"/>
        <w:rPr>
          <w:rFonts w:ascii="黑体" w:eastAsia="黑体"/>
        </w:rPr>
      </w:pPr>
    </w:p>
    <w:sectPr>
      <w:footerReference r:id="rId3" w:type="default"/>
      <w:footerReference r:id="rId4" w:type="even"/>
      <w:pgSz w:w="11906" w:h="16838"/>
      <w:pgMar w:top="2098" w:right="1474" w:bottom="1985" w:left="1588" w:header="851" w:footer="1701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8"/>
        <w:rFonts w:ascii="宋体" w:hAnsi="宋体"/>
        <w:sz w:val="28"/>
        <w:szCs w:val="28"/>
      </w:rPr>
    </w:pPr>
    <w:r>
      <w:rPr>
        <w:rStyle w:val="8"/>
        <w:rFonts w:ascii="宋体" w:hAnsi="宋体"/>
        <w:sz w:val="28"/>
        <w:szCs w:val="28"/>
      </w:rPr>
      <w:fldChar w:fldCharType="begin"/>
    </w:r>
    <w:r>
      <w:rPr>
        <w:rStyle w:val="8"/>
        <w:rFonts w:ascii="宋体" w:hAnsi="宋体"/>
        <w:sz w:val="28"/>
        <w:szCs w:val="28"/>
      </w:rPr>
      <w:instrText xml:space="preserve">PAGE  </w:instrText>
    </w:r>
    <w:r>
      <w:rPr>
        <w:rStyle w:val="8"/>
        <w:rFonts w:ascii="宋体" w:hAnsi="宋体"/>
        <w:sz w:val="28"/>
        <w:szCs w:val="28"/>
      </w:rPr>
      <w:fldChar w:fldCharType="separate"/>
    </w:r>
    <w:r>
      <w:rPr>
        <w:rStyle w:val="8"/>
        <w:rFonts w:ascii="宋体" w:hAnsi="宋体"/>
        <w:sz w:val="28"/>
        <w:szCs w:val="28"/>
      </w:rPr>
      <w:t>- 2 -</w:t>
    </w:r>
    <w:r>
      <w:rPr>
        <w:rStyle w:val="8"/>
        <w:rFonts w:ascii="宋体" w:hAnsi="宋体"/>
        <w:sz w:val="28"/>
        <w:szCs w:val="28"/>
      </w:rPr>
      <w:fldChar w:fldCharType="end"/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3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96E4E"/>
    <w:rsid w:val="00043673"/>
    <w:rsid w:val="00046499"/>
    <w:rsid w:val="0004784E"/>
    <w:rsid w:val="00053547"/>
    <w:rsid w:val="000563BB"/>
    <w:rsid w:val="00062EEC"/>
    <w:rsid w:val="0006715E"/>
    <w:rsid w:val="000700BE"/>
    <w:rsid w:val="000707EC"/>
    <w:rsid w:val="00076E70"/>
    <w:rsid w:val="0008086E"/>
    <w:rsid w:val="000B6D0E"/>
    <w:rsid w:val="000C0EA0"/>
    <w:rsid w:val="000E1641"/>
    <w:rsid w:val="000E187E"/>
    <w:rsid w:val="000F1A10"/>
    <w:rsid w:val="001042CA"/>
    <w:rsid w:val="001047F5"/>
    <w:rsid w:val="0010701A"/>
    <w:rsid w:val="0011361A"/>
    <w:rsid w:val="00114A8C"/>
    <w:rsid w:val="0014492C"/>
    <w:rsid w:val="00151A57"/>
    <w:rsid w:val="00160F3B"/>
    <w:rsid w:val="001702C0"/>
    <w:rsid w:val="00177167"/>
    <w:rsid w:val="001771F3"/>
    <w:rsid w:val="00194B09"/>
    <w:rsid w:val="00195999"/>
    <w:rsid w:val="0019608B"/>
    <w:rsid w:val="001C0DB6"/>
    <w:rsid w:val="001C28CB"/>
    <w:rsid w:val="001D026B"/>
    <w:rsid w:val="001E1C3E"/>
    <w:rsid w:val="001F53C0"/>
    <w:rsid w:val="00204C7D"/>
    <w:rsid w:val="00206067"/>
    <w:rsid w:val="00226FD4"/>
    <w:rsid w:val="00261F7B"/>
    <w:rsid w:val="00275E2C"/>
    <w:rsid w:val="0028032E"/>
    <w:rsid w:val="002A1B49"/>
    <w:rsid w:val="002B3F1D"/>
    <w:rsid w:val="002B6584"/>
    <w:rsid w:val="002C26E1"/>
    <w:rsid w:val="002C2D45"/>
    <w:rsid w:val="002E2FC3"/>
    <w:rsid w:val="002E30FC"/>
    <w:rsid w:val="002E7E64"/>
    <w:rsid w:val="003055D2"/>
    <w:rsid w:val="00320A92"/>
    <w:rsid w:val="0032411A"/>
    <w:rsid w:val="00326E8D"/>
    <w:rsid w:val="00341268"/>
    <w:rsid w:val="00344800"/>
    <w:rsid w:val="00355C64"/>
    <w:rsid w:val="00360B49"/>
    <w:rsid w:val="00361F64"/>
    <w:rsid w:val="00366D3D"/>
    <w:rsid w:val="00380BFF"/>
    <w:rsid w:val="00381196"/>
    <w:rsid w:val="003C55D6"/>
    <w:rsid w:val="003D5823"/>
    <w:rsid w:val="003D65CB"/>
    <w:rsid w:val="003F5B92"/>
    <w:rsid w:val="00414180"/>
    <w:rsid w:val="00423918"/>
    <w:rsid w:val="00434F00"/>
    <w:rsid w:val="00437866"/>
    <w:rsid w:val="00441D58"/>
    <w:rsid w:val="00471E21"/>
    <w:rsid w:val="00474423"/>
    <w:rsid w:val="004842A1"/>
    <w:rsid w:val="004852A1"/>
    <w:rsid w:val="004A1303"/>
    <w:rsid w:val="004C2EAB"/>
    <w:rsid w:val="004D76CB"/>
    <w:rsid w:val="004E3031"/>
    <w:rsid w:val="004E4B88"/>
    <w:rsid w:val="004E67A5"/>
    <w:rsid w:val="00510B8E"/>
    <w:rsid w:val="005130D4"/>
    <w:rsid w:val="00527477"/>
    <w:rsid w:val="005377A9"/>
    <w:rsid w:val="00560BD3"/>
    <w:rsid w:val="0057391C"/>
    <w:rsid w:val="00574727"/>
    <w:rsid w:val="00577793"/>
    <w:rsid w:val="005C25B9"/>
    <w:rsid w:val="005E7B42"/>
    <w:rsid w:val="005E7BED"/>
    <w:rsid w:val="00602551"/>
    <w:rsid w:val="00603866"/>
    <w:rsid w:val="00607699"/>
    <w:rsid w:val="00611C0D"/>
    <w:rsid w:val="00625C49"/>
    <w:rsid w:val="00626307"/>
    <w:rsid w:val="006269B7"/>
    <w:rsid w:val="0062726E"/>
    <w:rsid w:val="00652C8A"/>
    <w:rsid w:val="00653E1D"/>
    <w:rsid w:val="006733AA"/>
    <w:rsid w:val="00691477"/>
    <w:rsid w:val="006A17BE"/>
    <w:rsid w:val="006C613F"/>
    <w:rsid w:val="006E452E"/>
    <w:rsid w:val="006F0B10"/>
    <w:rsid w:val="00725319"/>
    <w:rsid w:val="00731951"/>
    <w:rsid w:val="0075035A"/>
    <w:rsid w:val="0075061C"/>
    <w:rsid w:val="00752C69"/>
    <w:rsid w:val="00773BB2"/>
    <w:rsid w:val="007742CB"/>
    <w:rsid w:val="00784A33"/>
    <w:rsid w:val="00785F00"/>
    <w:rsid w:val="007B4ACB"/>
    <w:rsid w:val="007C129E"/>
    <w:rsid w:val="007C5A47"/>
    <w:rsid w:val="007C772C"/>
    <w:rsid w:val="007E43B2"/>
    <w:rsid w:val="008116C4"/>
    <w:rsid w:val="00817FE8"/>
    <w:rsid w:val="008232D3"/>
    <w:rsid w:val="00837352"/>
    <w:rsid w:val="00853BC3"/>
    <w:rsid w:val="00854FFD"/>
    <w:rsid w:val="0086026A"/>
    <w:rsid w:val="008630D6"/>
    <w:rsid w:val="00886C5B"/>
    <w:rsid w:val="008A23A0"/>
    <w:rsid w:val="008D28B7"/>
    <w:rsid w:val="00904337"/>
    <w:rsid w:val="00923B36"/>
    <w:rsid w:val="00923DDB"/>
    <w:rsid w:val="00927ABE"/>
    <w:rsid w:val="009361B3"/>
    <w:rsid w:val="00945B69"/>
    <w:rsid w:val="009773D3"/>
    <w:rsid w:val="00993293"/>
    <w:rsid w:val="009C29E3"/>
    <w:rsid w:val="009C6B47"/>
    <w:rsid w:val="009D0F9D"/>
    <w:rsid w:val="009F6864"/>
    <w:rsid w:val="00A53B16"/>
    <w:rsid w:val="00A751A4"/>
    <w:rsid w:val="00A75930"/>
    <w:rsid w:val="00A92BDD"/>
    <w:rsid w:val="00A96E4E"/>
    <w:rsid w:val="00A973F9"/>
    <w:rsid w:val="00AA2837"/>
    <w:rsid w:val="00AA5AC6"/>
    <w:rsid w:val="00AC0F3E"/>
    <w:rsid w:val="00AF6539"/>
    <w:rsid w:val="00B403DD"/>
    <w:rsid w:val="00B47A0F"/>
    <w:rsid w:val="00B72E63"/>
    <w:rsid w:val="00B83098"/>
    <w:rsid w:val="00B839DE"/>
    <w:rsid w:val="00B92B2D"/>
    <w:rsid w:val="00B938AA"/>
    <w:rsid w:val="00BA66EB"/>
    <w:rsid w:val="00BB6083"/>
    <w:rsid w:val="00BC240C"/>
    <w:rsid w:val="00BD32A3"/>
    <w:rsid w:val="00BD5B91"/>
    <w:rsid w:val="00C03C28"/>
    <w:rsid w:val="00C06A90"/>
    <w:rsid w:val="00C203B9"/>
    <w:rsid w:val="00C2173E"/>
    <w:rsid w:val="00C26BEE"/>
    <w:rsid w:val="00C420B8"/>
    <w:rsid w:val="00C5323B"/>
    <w:rsid w:val="00C533D0"/>
    <w:rsid w:val="00C73AD8"/>
    <w:rsid w:val="00C9623F"/>
    <w:rsid w:val="00CA1071"/>
    <w:rsid w:val="00CB35CB"/>
    <w:rsid w:val="00CB4481"/>
    <w:rsid w:val="00CB6B64"/>
    <w:rsid w:val="00CC344F"/>
    <w:rsid w:val="00CC71D0"/>
    <w:rsid w:val="00CD4EFC"/>
    <w:rsid w:val="00CD59F7"/>
    <w:rsid w:val="00CD5DCF"/>
    <w:rsid w:val="00CE6698"/>
    <w:rsid w:val="00CF30EA"/>
    <w:rsid w:val="00D05980"/>
    <w:rsid w:val="00D11810"/>
    <w:rsid w:val="00D15C1A"/>
    <w:rsid w:val="00D32BE3"/>
    <w:rsid w:val="00D3437D"/>
    <w:rsid w:val="00D35035"/>
    <w:rsid w:val="00D35A8F"/>
    <w:rsid w:val="00D77BEC"/>
    <w:rsid w:val="00D87615"/>
    <w:rsid w:val="00DA6DED"/>
    <w:rsid w:val="00DC17E6"/>
    <w:rsid w:val="00DC2097"/>
    <w:rsid w:val="00DC6F0F"/>
    <w:rsid w:val="00DE6271"/>
    <w:rsid w:val="00DE7156"/>
    <w:rsid w:val="00DE7D4B"/>
    <w:rsid w:val="00DF6034"/>
    <w:rsid w:val="00E02435"/>
    <w:rsid w:val="00E36B6C"/>
    <w:rsid w:val="00E706A0"/>
    <w:rsid w:val="00E73877"/>
    <w:rsid w:val="00E73F64"/>
    <w:rsid w:val="00EA3651"/>
    <w:rsid w:val="00EC4A69"/>
    <w:rsid w:val="00ED2F5C"/>
    <w:rsid w:val="00ED4225"/>
    <w:rsid w:val="00ED6DD5"/>
    <w:rsid w:val="00EF2546"/>
    <w:rsid w:val="00F05BDC"/>
    <w:rsid w:val="00F219BE"/>
    <w:rsid w:val="00F3496C"/>
    <w:rsid w:val="00F35707"/>
    <w:rsid w:val="00F457B7"/>
    <w:rsid w:val="00F5634F"/>
    <w:rsid w:val="00F854FD"/>
    <w:rsid w:val="00FA0698"/>
    <w:rsid w:val="00FA11BF"/>
    <w:rsid w:val="00FA28D1"/>
    <w:rsid w:val="00FA500A"/>
    <w:rsid w:val="00FC11DA"/>
    <w:rsid w:val="00FD4C6F"/>
    <w:rsid w:val="00FE0362"/>
    <w:rsid w:val="00FF0B19"/>
    <w:rsid w:val="00FF5A97"/>
    <w:rsid w:val="65B23C36"/>
    <w:rsid w:val="725F4E62"/>
    <w:rsid w:val="77C72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99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4"/>
    <w:qFormat/>
    <w:uiPriority w:val="99"/>
    <w:pPr>
      <w:ind w:left="100" w:leftChars="2500"/>
    </w:pPr>
  </w:style>
  <w:style w:type="paragraph" w:styleId="3">
    <w:name w:val="footer"/>
    <w:basedOn w:val="1"/>
    <w:link w:val="12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page number"/>
    <w:basedOn w:val="7"/>
    <w:uiPriority w:val="99"/>
  </w:style>
  <w:style w:type="character" w:styleId="9">
    <w:name w:val="FollowedHyperlink"/>
    <w:basedOn w:val="7"/>
    <w:qFormat/>
    <w:uiPriority w:val="99"/>
    <w:rPr>
      <w:color w:val="800080"/>
      <w:u w:val="single"/>
    </w:rPr>
  </w:style>
  <w:style w:type="character" w:styleId="10">
    <w:name w:val="Hyperlink"/>
    <w:basedOn w:val="7"/>
    <w:qFormat/>
    <w:uiPriority w:val="99"/>
    <w:rPr>
      <w:color w:val="0000FF"/>
      <w:u w:val="single"/>
    </w:rPr>
  </w:style>
  <w:style w:type="paragraph" w:customStyle="1" w:styleId="11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  <w:szCs w:val="21"/>
    </w:rPr>
  </w:style>
  <w:style w:type="character" w:customStyle="1" w:styleId="12">
    <w:name w:val="页脚 Char"/>
    <w:basedOn w:val="7"/>
    <w:link w:val="3"/>
    <w:qFormat/>
    <w:locked/>
    <w:uiPriority w:val="99"/>
    <w:rPr>
      <w:kern w:val="2"/>
      <w:sz w:val="18"/>
      <w:szCs w:val="18"/>
    </w:rPr>
  </w:style>
  <w:style w:type="character" w:customStyle="1" w:styleId="13">
    <w:name w:val="页眉 Char"/>
    <w:basedOn w:val="7"/>
    <w:link w:val="4"/>
    <w:qFormat/>
    <w:locked/>
    <w:uiPriority w:val="99"/>
    <w:rPr>
      <w:kern w:val="2"/>
      <w:sz w:val="18"/>
      <w:szCs w:val="18"/>
    </w:rPr>
  </w:style>
  <w:style w:type="character" w:customStyle="1" w:styleId="14">
    <w:name w:val="日期 Char"/>
    <w:basedOn w:val="7"/>
    <w:link w:val="2"/>
    <w:qFormat/>
    <w:locked/>
    <w:uiPriority w:val="99"/>
    <w:rPr>
      <w:kern w:val="2"/>
      <w:sz w:val="21"/>
      <w:szCs w:val="24"/>
    </w:rPr>
  </w:style>
  <w:style w:type="paragraph" w:customStyle="1" w:styleId="15">
    <w:name w:val="xl65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6">
    <w:name w:val="xl66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17">
    <w:name w:val="xl6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8">
    <w:name w:val="xl6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9">
    <w:name w:val="xl69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0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21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22">
    <w:name w:val="xl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23">
    <w:name w:val="xl7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24">
    <w:name w:val="xl7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25">
    <w:name w:val="xl7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right"/>
    </w:pPr>
    <w:rPr>
      <w:rFonts w:ascii="宋体" w:hAnsi="宋体" w:cs="宋体"/>
      <w:kern w:val="0"/>
      <w:sz w:val="18"/>
      <w:szCs w:val="18"/>
    </w:rPr>
  </w:style>
  <w:style w:type="paragraph" w:customStyle="1" w:styleId="26">
    <w:name w:val="xl7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27">
    <w:name w:val="xl7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28">
    <w:name w:val="xl78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righ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29">
    <w:name w:val="xl79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0">
    <w:name w:val="xl80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31">
    <w:name w:val="xl81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A53C8AD-32C2-4D80-9B7D-4ADA942C495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信念技术论坛</Company>
  <Pages>3</Pages>
  <Words>253</Words>
  <Characters>1444</Characters>
  <Lines>12</Lines>
  <Paragraphs>3</Paragraphs>
  <TotalTime>7</TotalTime>
  <ScaleCrop>false</ScaleCrop>
  <LinksUpToDate>false</LinksUpToDate>
  <CharactersWithSpaces>1694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2020-07-01T07:43:00Z</dcterms:created>
  <dc:creator>Administrator</dc:creator>
  <cp:lastModifiedBy>Administrator</cp:lastModifiedBy>
  <cp:lastPrinted>2020-01-02T04:01:00Z</cp:lastPrinted>
  <dcterms:modified xsi:type="dcterms:W3CDTF">2020-08-18T02:43:01Z</dcterms:modified>
  <dc:title>益赫财办〔2013〕15号</dc:title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