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EF" w:rsidRDefault="00466FEF">
      <w:pPr>
        <w:spacing w:line="540" w:lineRule="exact"/>
        <w:jc w:val="center"/>
        <w:rPr>
          <w:rFonts w:ascii="方正小标宋简体" w:eastAsia="方正小标宋简体" w:hAnsi="新宋体"/>
          <w:sz w:val="44"/>
          <w:szCs w:val="44"/>
        </w:rPr>
      </w:pPr>
    </w:p>
    <w:p w:rsidR="00466FEF" w:rsidRPr="00127BE7" w:rsidRDefault="00016AF2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27BE7">
        <w:rPr>
          <w:rFonts w:asciiTheme="minorEastAsia" w:eastAsiaTheme="minorEastAsia" w:hAnsiTheme="minorEastAsia" w:hint="eastAsia"/>
          <w:b/>
          <w:sz w:val="44"/>
          <w:szCs w:val="44"/>
        </w:rPr>
        <w:t>益阳市赫山区政府</w:t>
      </w:r>
      <w:r w:rsidR="004C17DF" w:rsidRPr="00127BE7">
        <w:rPr>
          <w:rFonts w:asciiTheme="minorEastAsia" w:eastAsiaTheme="minorEastAsia" w:hAnsiTheme="minorEastAsia" w:hint="eastAsia"/>
          <w:b/>
          <w:sz w:val="44"/>
          <w:szCs w:val="44"/>
        </w:rPr>
        <w:t>债务情况说明</w:t>
      </w:r>
    </w:p>
    <w:p w:rsidR="00466FEF" w:rsidRPr="00127BE7" w:rsidRDefault="004C17DF">
      <w:p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27BE7">
        <w:rPr>
          <w:rFonts w:ascii="仿宋" w:eastAsia="仿宋" w:hAnsi="仿宋" w:cs="仿宋_GB2312" w:hint="eastAsia"/>
          <w:b/>
          <w:bCs/>
          <w:sz w:val="32"/>
          <w:szCs w:val="32"/>
        </w:rPr>
        <w:t>赫山区财政局</w:t>
      </w:r>
    </w:p>
    <w:p w:rsidR="00466FEF" w:rsidRDefault="004C17DF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（20</w:t>
      </w:r>
      <w:r w:rsidR="0087610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="004B108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年12月31 日）</w:t>
      </w:r>
    </w:p>
    <w:p w:rsidR="00466FEF" w:rsidRDefault="00466FEF"/>
    <w:p w:rsidR="00466FEF" w:rsidRDefault="00016AF2">
      <w:pPr>
        <w:spacing w:line="50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一、政府</w:t>
      </w:r>
      <w:r w:rsidR="004C17DF">
        <w:rPr>
          <w:rFonts w:ascii="黑体" w:eastAsia="黑体" w:hAnsi="仿宋_GB2312" w:cs="仿宋_GB2312" w:hint="eastAsia"/>
          <w:bCs/>
          <w:sz w:val="32"/>
          <w:szCs w:val="32"/>
        </w:rPr>
        <w:t>债务</w:t>
      </w:r>
      <w:r w:rsidR="006C0067">
        <w:rPr>
          <w:rFonts w:ascii="黑体" w:eastAsia="黑体" w:hAnsi="仿宋_GB2312" w:cs="仿宋_GB2312" w:hint="eastAsia"/>
          <w:bCs/>
          <w:sz w:val="32"/>
          <w:szCs w:val="32"/>
        </w:rPr>
        <w:t>限额</w:t>
      </w:r>
      <w:r w:rsidR="004C17DF">
        <w:rPr>
          <w:rFonts w:ascii="黑体" w:eastAsia="黑体" w:hAnsi="仿宋_GB2312" w:cs="仿宋_GB2312" w:hint="eastAsia"/>
          <w:bCs/>
          <w:sz w:val="32"/>
          <w:szCs w:val="32"/>
        </w:rPr>
        <w:t>情况</w:t>
      </w:r>
    </w:p>
    <w:p w:rsidR="006C0067" w:rsidRDefault="006C0067" w:rsidP="006C0067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根据上级下达我区政府债务限额，截止2021年末我区政府债务限额为44.51亿元，一般债务限额17.92亿元，专项债务限额26.59亿元。</w:t>
      </w:r>
    </w:p>
    <w:p w:rsidR="006C0067" w:rsidRDefault="006C0067" w:rsidP="006C0067">
      <w:pPr>
        <w:spacing w:line="50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二、政府债务余额情况</w:t>
      </w:r>
    </w:p>
    <w:p w:rsidR="00466FEF" w:rsidRPr="00127BE7" w:rsidRDefault="004C17DF">
      <w:pPr>
        <w:spacing w:line="500" w:lineRule="exact"/>
        <w:ind w:firstLineChars="200" w:firstLine="643"/>
        <w:outlineLvl w:val="0"/>
        <w:rPr>
          <w:rFonts w:ascii="仿宋" w:eastAsia="仿宋" w:hAnsi="仿宋" w:cs="仿宋_GB2312"/>
          <w:b/>
          <w:sz w:val="32"/>
          <w:szCs w:val="32"/>
        </w:rPr>
      </w:pPr>
      <w:r w:rsidRPr="00127BE7">
        <w:rPr>
          <w:rFonts w:ascii="仿宋" w:eastAsia="仿宋" w:hAnsi="仿宋" w:cs="仿宋_GB2312" w:hint="eastAsia"/>
          <w:b/>
          <w:sz w:val="32"/>
          <w:szCs w:val="32"/>
        </w:rPr>
        <w:t>（一）20</w:t>
      </w:r>
      <w:r w:rsidR="004B108E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="00B24739">
        <w:rPr>
          <w:rFonts w:ascii="仿宋" w:eastAsia="仿宋" w:hAnsi="仿宋" w:cs="仿宋_GB2312" w:hint="eastAsia"/>
          <w:b/>
          <w:sz w:val="32"/>
          <w:szCs w:val="32"/>
        </w:rPr>
        <w:t>0</w:t>
      </w:r>
      <w:r w:rsidRPr="00127BE7">
        <w:rPr>
          <w:rFonts w:ascii="仿宋" w:eastAsia="仿宋" w:hAnsi="仿宋" w:cs="仿宋_GB2312" w:hint="eastAsia"/>
          <w:b/>
          <w:sz w:val="32"/>
          <w:szCs w:val="32"/>
        </w:rPr>
        <w:t>年余额</w:t>
      </w:r>
      <w:r w:rsidRPr="00127BE7">
        <w:rPr>
          <w:rFonts w:ascii="仿宋" w:eastAsia="仿宋" w:hAnsi="仿宋" w:hint="eastAsia"/>
          <w:b/>
          <w:sz w:val="32"/>
          <w:szCs w:val="32"/>
        </w:rPr>
        <w:t>情况</w:t>
      </w:r>
    </w:p>
    <w:p w:rsidR="00466FEF" w:rsidRDefault="00016A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末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，全区政府</w:t>
      </w:r>
      <w:r w:rsidR="004C17DF">
        <w:rPr>
          <w:rFonts w:ascii="仿宋_GB2312" w:eastAsia="仿宋_GB2312" w:hAnsi="仿宋_GB2312" w:cs="仿宋_GB2312" w:hint="eastAsia"/>
          <w:sz w:val="32"/>
          <w:szCs w:val="32"/>
        </w:rPr>
        <w:t>债务余额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34.09</w:t>
      </w:r>
      <w:r w:rsidR="004C17DF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，其中一般债务余额16.29亿元，专项债务余额17.80亿元</w:t>
      </w:r>
      <w:r w:rsidR="004C17D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66FEF" w:rsidRPr="00127BE7" w:rsidRDefault="004C17DF">
      <w:pPr>
        <w:spacing w:line="500" w:lineRule="exact"/>
        <w:ind w:firstLineChars="200" w:firstLine="643"/>
        <w:outlineLvl w:val="0"/>
        <w:rPr>
          <w:rFonts w:ascii="仿宋" w:eastAsia="仿宋" w:hAnsi="仿宋" w:cs="仿宋_GB2312"/>
          <w:b/>
          <w:sz w:val="32"/>
          <w:szCs w:val="32"/>
        </w:rPr>
      </w:pPr>
      <w:r w:rsidRPr="00127BE7">
        <w:rPr>
          <w:rFonts w:ascii="仿宋" w:eastAsia="仿宋" w:hAnsi="仿宋" w:cs="仿宋_GB2312" w:hint="eastAsia"/>
          <w:b/>
          <w:sz w:val="32"/>
          <w:szCs w:val="32"/>
        </w:rPr>
        <w:t>（二）20</w:t>
      </w:r>
      <w:r w:rsidR="00876107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="004B108E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27BE7">
        <w:rPr>
          <w:rFonts w:ascii="仿宋" w:eastAsia="仿宋" w:hAnsi="仿宋" w:cs="仿宋_GB2312" w:hint="eastAsia"/>
          <w:b/>
          <w:sz w:val="32"/>
          <w:szCs w:val="32"/>
        </w:rPr>
        <w:t>年变动情况</w:t>
      </w:r>
    </w:p>
    <w:p w:rsidR="00466FEF" w:rsidRDefault="004C17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4B0FE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年全区新增政府债券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10.33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其中一般债务1.54亿元，专项债务8.79亿元。新增政府债务均为政府债券。</w:t>
      </w:r>
    </w:p>
    <w:p w:rsidR="00466FEF" w:rsidRPr="00127BE7" w:rsidRDefault="004C17DF">
      <w:pPr>
        <w:spacing w:line="500" w:lineRule="exact"/>
        <w:ind w:firstLineChars="200" w:firstLine="643"/>
        <w:outlineLvl w:val="0"/>
        <w:rPr>
          <w:rFonts w:ascii="仿宋" w:eastAsia="仿宋" w:hAnsi="仿宋" w:cs="仿宋_GB2312"/>
          <w:b/>
          <w:sz w:val="32"/>
          <w:szCs w:val="32"/>
        </w:rPr>
      </w:pPr>
      <w:r w:rsidRPr="00127BE7">
        <w:rPr>
          <w:rFonts w:ascii="仿宋" w:eastAsia="仿宋" w:hAnsi="仿宋" w:cs="仿宋_GB2312" w:hint="eastAsia"/>
          <w:b/>
          <w:sz w:val="32"/>
          <w:szCs w:val="32"/>
        </w:rPr>
        <w:t>（三）20</w:t>
      </w:r>
      <w:r w:rsidR="00876107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="004B108E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27BE7">
        <w:rPr>
          <w:rFonts w:ascii="仿宋" w:eastAsia="仿宋" w:hAnsi="仿宋" w:cs="仿宋_GB2312" w:hint="eastAsia"/>
          <w:b/>
          <w:sz w:val="32"/>
          <w:szCs w:val="32"/>
        </w:rPr>
        <w:t>年余额情况</w:t>
      </w:r>
    </w:p>
    <w:p w:rsidR="00466FEF" w:rsidRDefault="004C17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7610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末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，全区政府债务余额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44.42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一般债务余额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17.83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亿元，专项债务余额</w:t>
      </w:r>
      <w:r w:rsidR="00B24739">
        <w:rPr>
          <w:rFonts w:ascii="仿宋_GB2312" w:eastAsia="仿宋_GB2312" w:hAnsi="仿宋_GB2312" w:cs="仿宋_GB2312" w:hint="eastAsia"/>
          <w:sz w:val="32"/>
          <w:szCs w:val="32"/>
        </w:rPr>
        <w:t>26.59</w:t>
      </w:r>
      <w:r w:rsidR="00476890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66FEF" w:rsidRDefault="006C0067">
      <w:pPr>
        <w:spacing w:line="500" w:lineRule="exact"/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三</w:t>
      </w:r>
      <w:r w:rsidR="004C17DF">
        <w:rPr>
          <w:rFonts w:ascii="黑体" w:eastAsia="黑体" w:hAnsi="仿宋_GB2312" w:cs="仿宋_GB2312" w:hint="eastAsia"/>
          <w:bCs/>
          <w:sz w:val="32"/>
          <w:szCs w:val="32"/>
        </w:rPr>
        <w:t>、政府债务</w:t>
      </w:r>
      <w:r>
        <w:rPr>
          <w:rFonts w:ascii="黑体" w:eastAsia="黑体" w:hint="eastAsia"/>
          <w:sz w:val="32"/>
          <w:szCs w:val="32"/>
        </w:rPr>
        <w:t>再融资</w:t>
      </w:r>
      <w:r w:rsidR="004C17DF">
        <w:rPr>
          <w:rFonts w:ascii="黑体" w:eastAsia="黑体" w:hAnsi="仿宋_GB2312" w:cs="仿宋_GB2312" w:hint="eastAsia"/>
          <w:bCs/>
          <w:sz w:val="32"/>
          <w:szCs w:val="32"/>
        </w:rPr>
        <w:t>情况</w:t>
      </w:r>
    </w:p>
    <w:p w:rsidR="00466FEF" w:rsidRDefault="004C17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根据上级政策，我们对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>
        <w:rPr>
          <w:rFonts w:ascii="仿宋_GB2312" w:eastAsia="仿宋_GB2312" w:hAnsi="仿宋_GB2312" w:cs="仿宋_GB2312" w:hint="eastAsia"/>
          <w:sz w:val="32"/>
          <w:szCs w:val="32"/>
        </w:rPr>
        <w:t>到期的</w:t>
      </w:r>
      <w:r w:rsidR="006C0067">
        <w:rPr>
          <w:rFonts w:ascii="仿宋_GB2312" w:eastAsia="仿宋_GB2312" w:hAnsi="仿宋_GB2312" w:cs="仿宋_GB2312" w:hint="eastAsia"/>
          <w:sz w:val="32"/>
          <w:szCs w:val="32"/>
        </w:rPr>
        <w:t>2.3亿元政府债务发行了政府债券进行了再融资，均为一般债务。</w:t>
      </w:r>
      <w:bookmarkStart w:id="0" w:name="_GoBack"/>
      <w:bookmarkEnd w:id="0"/>
    </w:p>
    <w:p w:rsidR="006C0067" w:rsidRDefault="006C0067" w:rsidP="006C0067">
      <w:pPr>
        <w:ind w:firstLineChars="200" w:firstLine="420"/>
      </w:pPr>
    </w:p>
    <w:sectPr w:rsidR="006C0067" w:rsidSect="0046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738"/>
    <w:rsid w:val="00016AF2"/>
    <w:rsid w:val="00127BE7"/>
    <w:rsid w:val="002A7E33"/>
    <w:rsid w:val="002D02A0"/>
    <w:rsid w:val="00466FEF"/>
    <w:rsid w:val="00476890"/>
    <w:rsid w:val="004B0FE9"/>
    <w:rsid w:val="004B108E"/>
    <w:rsid w:val="004C17DF"/>
    <w:rsid w:val="0050261E"/>
    <w:rsid w:val="00624DB3"/>
    <w:rsid w:val="00655738"/>
    <w:rsid w:val="00656447"/>
    <w:rsid w:val="006C0067"/>
    <w:rsid w:val="00723B9F"/>
    <w:rsid w:val="007243AB"/>
    <w:rsid w:val="00744834"/>
    <w:rsid w:val="007626F9"/>
    <w:rsid w:val="00853CE7"/>
    <w:rsid w:val="00876107"/>
    <w:rsid w:val="008D392F"/>
    <w:rsid w:val="00952BF2"/>
    <w:rsid w:val="00A63B7A"/>
    <w:rsid w:val="00B177C0"/>
    <w:rsid w:val="00B24739"/>
    <w:rsid w:val="00CA3EEA"/>
    <w:rsid w:val="00CA59BA"/>
    <w:rsid w:val="00CD42A9"/>
    <w:rsid w:val="00E12A22"/>
    <w:rsid w:val="00E916F9"/>
    <w:rsid w:val="00F243A9"/>
    <w:rsid w:val="0F957F6F"/>
    <w:rsid w:val="142B546F"/>
    <w:rsid w:val="1BE02DC3"/>
    <w:rsid w:val="374E0557"/>
    <w:rsid w:val="60305A0D"/>
    <w:rsid w:val="6AAA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6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66F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6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11</cp:revision>
  <cp:lastPrinted>2018-09-05T08:32:00Z</cp:lastPrinted>
  <dcterms:created xsi:type="dcterms:W3CDTF">2019-08-30T07:29:00Z</dcterms:created>
  <dcterms:modified xsi:type="dcterms:W3CDTF">2022-10-19T06:36:00Z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