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eastAsia"/>
          <w:b/>
          <w:bCs/>
          <w:sz w:val="44"/>
          <w:szCs w:val="44"/>
          <w:lang w:val="en-US" w:eastAsia="zh-CN"/>
        </w:rPr>
        <w:t>赫山区龙洲小学2021年度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教学楼维修改造项目资金绩效评价报告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益阳市赫山区龙洲小学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学生3069人，在职在编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121人。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益阳市赫山区龙洲小学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支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部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书记、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校长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徐海丹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51.34万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益阳市赫山区龙洲小学教学楼维修改造等工程。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以上共计51.34万元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  <w:bookmarkEnd w:id="0"/>
    </w:p>
    <w:p>
      <w:pPr>
        <w:numPr>
          <w:ilvl w:val="0"/>
          <w:numId w:val="0"/>
        </w:numPr>
        <w:ind w:leftChars="0" w:firstLine="600" w:firstLineChars="200"/>
        <w:rPr>
          <w:rFonts w:hint="eastAsia" w:eastAsia="宋体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eastAsia="宋体" w:cs="Times New Roman"/>
          <w:b w:val="0"/>
          <w:bCs w:val="0"/>
          <w:sz w:val="30"/>
          <w:szCs w:val="30"/>
          <w:lang w:val="en-US" w:eastAsia="zh-CN"/>
        </w:rPr>
        <w:t>附件：2021年项目支出绩效自评指标计分表</w:t>
      </w:r>
    </w:p>
    <w:p>
      <w:pPr>
        <w:numPr>
          <w:ilvl w:val="0"/>
          <w:numId w:val="0"/>
        </w:numPr>
        <w:ind w:leftChars="0"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益阳市赫山区龙洲小学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方正小标宋简体" w:eastAsia="方正小标宋简体" w:cs="方正小标宋简体"/>
          <w:kern w:val="0"/>
          <w:sz w:val="32"/>
          <w:szCs w:val="32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202</w:t>
      </w: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-SA"/>
        </w:rPr>
        <w:t>1</w:t>
      </w: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年项目支出绩效自评指标计分表</w:t>
      </w:r>
    </w:p>
    <w:p>
      <w:pPr>
        <w:spacing w:line="80" w:lineRule="exact"/>
        <w:rPr>
          <w:rFonts w:hint="eastAsia" w:ascii="黑体" w:eastAsia="黑体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  <w:jc w:val="center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一级指标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二级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三级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自评分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具体指标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决策（20分）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目标（4分）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内容（4分）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设立了项目绩效目标；目标明确；目标细化；目标量化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 w:eastAsiaTheme="minorEastAsia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设有目标（1分）</w:t>
            </w:r>
          </w:p>
          <w:p>
            <w:pPr>
              <w:spacing w:line="240" w:lineRule="exact"/>
              <w:jc w:val="left"/>
              <w:rPr>
                <w:rFonts w:hint="eastAsia" w:ascii="宋体" w:cs="宋体" w:eastAsiaTheme="minorEastAsia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目标明确（1分）</w:t>
            </w:r>
          </w:p>
          <w:p>
            <w:pPr>
              <w:spacing w:line="240" w:lineRule="exact"/>
              <w:jc w:val="left"/>
              <w:rPr>
                <w:rFonts w:hint="eastAsia" w:ascii="宋体" w:cs="宋体" w:eastAsiaTheme="minorEastAsia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目标细化（1分）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目标量化（1分）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决策过程（8分）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依据（4分）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符合法律法规（1分）符合经济社会发展规划（1分）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部门年度工作计划（1分）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针对某一实际问题和需求（1分）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程序（4分）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符合申报条件（2分）项目申报、批复程序符合管理办法（1分）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项目调整履行了相应手续（1分）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资金分配（8分）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办法（3分）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有相应的资金管理办法（1分）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办法健全、规范（1分）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因素全面合理（1分）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结果（5分）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资金分配符合相关管理办法；分配结果公平合理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符合分配办法（2分）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分配公平合理（3分）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  <w:jc w:val="center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管理（25分）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资金到位（5分）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到位率（3分）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实际到位/计划到位*100%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到位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时效（2分）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资金及时到位；若未及时到位，是否影响项目进度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到位及时（2分）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不及时但未影响项目进度（1分）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不及时并影响项目进度（0.5分）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资金管理（10分）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使用（7分）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 w:eastAsiaTheme="minorEastAsia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虚列套取扣4-7分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依据不合规扣2分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截留、挤占、挪用扣3-6分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超标准开支扣2-5分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超预算扣2-5分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财务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实施（10分）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机构（1分）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机构健全、分工明确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200" w:hanging="200" w:hangingChars="100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机构健全、分工明确（1分）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实施（3分）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项目按计划开工；按计划进度开展；按计划完工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按计划开工（1分）按计划开展（1分）按计划完工（1分）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制度（6分）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项目管理制度健全；严格执行相关管理制度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管理制度健全（2分）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制度执行严格（4分）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绩效（55分）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产出（15分）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数量（5分）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根据该项目实际，标识具体明确的产出数量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质量（4分）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根据该项目实际，标识具体明确的产出质量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时效（3分）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根据该项目实际，标识具体明确的产出时效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成本（3分）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根据该项目实际，标识具体明确的产出成本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效果（40分）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经济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根据项目实际，标识所产生的直接或间接的经济效益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社会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根据项目实际，标识所产生的社会效益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环境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根据项目实际，标识对环境所产生的积极或消极影响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可持续影响（8分）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项目产出能持续运用（4分）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所依赖的政策制度能持续执行（4分）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服务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对象满意度（8分）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项目预期服务对象对项目实施的满意程度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jc w:val="center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总分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default" w:ascii="宋体" w:cs="宋体"/>
                <w:kern w:val="0"/>
                <w:sz w:val="20"/>
                <w:szCs w:val="20"/>
                <w:lang w:val="en-US" w:bidi="ar-SA"/>
              </w:rPr>
              <w:t>100</w:t>
            </w: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</w:tbl>
    <w:p>
      <w:pPr>
        <w:widowControl w:val="0"/>
        <w:spacing w:line="120" w:lineRule="exact"/>
        <w:ind w:firstLine="640" w:firstLineChars="200"/>
        <w:rPr>
          <w:rFonts w:hint="eastAsia" w:ascii="黑体" w:eastAsia="黑体"/>
          <w:sz w:val="32"/>
          <w:szCs w:val="32"/>
          <w:highlight w:val="white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numPr>
          <w:ilvl w:val="0"/>
          <w:numId w:val="0"/>
        </w:numPr>
        <w:ind w:firstLine="4800" w:firstLineChars="16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wMWI3N2NjZmIwMzYwOTRiMjY0NmRlZmM2ODQyYjMifQ=="/>
  </w:docVars>
  <w:rsids>
    <w:rsidRoot w:val="00000000"/>
    <w:rsid w:val="024E3BD7"/>
    <w:rsid w:val="08AB0810"/>
    <w:rsid w:val="096945A3"/>
    <w:rsid w:val="0E3C54FE"/>
    <w:rsid w:val="14D07E07"/>
    <w:rsid w:val="17D62CC3"/>
    <w:rsid w:val="1CB80956"/>
    <w:rsid w:val="21F77769"/>
    <w:rsid w:val="27CB1307"/>
    <w:rsid w:val="29717864"/>
    <w:rsid w:val="2B375913"/>
    <w:rsid w:val="38E321A8"/>
    <w:rsid w:val="3CF4567A"/>
    <w:rsid w:val="458F68E1"/>
    <w:rsid w:val="4B04544B"/>
    <w:rsid w:val="4C3D568A"/>
    <w:rsid w:val="4DC52882"/>
    <w:rsid w:val="509E73C9"/>
    <w:rsid w:val="541D79D9"/>
    <w:rsid w:val="553475B4"/>
    <w:rsid w:val="5AC153F4"/>
    <w:rsid w:val="5CA67752"/>
    <w:rsid w:val="5CD132FA"/>
    <w:rsid w:val="5E9B193F"/>
    <w:rsid w:val="5F631FFF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962</Words>
  <Characters>1012</Characters>
  <Lines>0</Lines>
  <Paragraphs>0</Paragraphs>
  <TotalTime>0</TotalTime>
  <ScaleCrop>false</ScaleCrop>
  <LinksUpToDate>false</LinksUpToDate>
  <CharactersWithSpaces>1028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Administrator</cp:lastModifiedBy>
  <cp:lastPrinted>2023-05-19T02:28:00Z</cp:lastPrinted>
  <dcterms:modified xsi:type="dcterms:W3CDTF">2023-10-05T03:32:40Z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8C02C60A703940D5B552C3160ACBA10B_13</vt:lpwstr>
  </property>
</Properties>
</file>