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50" w:lineRule="exact"/>
        <w:jc w:val="both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t xml:space="preserve"> 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50" w:lineRule="exact"/>
        <w:jc w:val="center"/>
        <w:textAlignment w:val="auto"/>
        <w:rPr>
          <w:rFonts w:hint="default"/>
          <w:sz w:val="32"/>
          <w:szCs w:val="32"/>
          <w:lang w:val="en-US" w:eastAsia="zh-CN"/>
        </w:rPr>
      </w:pPr>
      <w:bookmarkStart w:id="0" w:name="_GoBack"/>
      <w:r>
        <w:rPr>
          <w:rFonts w:hint="default"/>
          <w:sz w:val="32"/>
          <w:szCs w:val="32"/>
          <w:lang w:val="en-US" w:eastAsia="zh-CN"/>
        </w:rPr>
        <w:t>赫山区2022年度农村客运和出租车油价补贴资金项目资金使用情况汇总表</w:t>
      </w:r>
    </w:p>
    <w:bookmarkEnd w:id="0"/>
    <w:tbl>
      <w:tblPr>
        <w:tblStyle w:val="7"/>
        <w:tblW w:w="1458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38"/>
        <w:gridCol w:w="3648"/>
        <w:gridCol w:w="1078"/>
        <w:gridCol w:w="959"/>
        <w:gridCol w:w="1230"/>
        <w:gridCol w:w="885"/>
        <w:gridCol w:w="990"/>
        <w:gridCol w:w="14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3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6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实施/供货/合同单位</w:t>
            </w:r>
          </w:p>
        </w:tc>
        <w:tc>
          <w:tcPr>
            <w:tcW w:w="10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合同价（奖补贴）</w:t>
            </w:r>
          </w:p>
        </w:tc>
        <w:tc>
          <w:tcPr>
            <w:tcW w:w="21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实际已支付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待拨付资金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资金余额</w:t>
            </w:r>
          </w:p>
        </w:tc>
        <w:tc>
          <w:tcPr>
            <w:tcW w:w="14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43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金额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支付日期</w:t>
            </w: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58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（一）2020年度农村客运和出租车行业油价补贴及省统筹资金625万元（湘财预（2021）0369号）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4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1.七里桥车站提质改造</w:t>
            </w:r>
          </w:p>
        </w:tc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湘运公共交通有限责任公司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400000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400000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23.1.12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会议纪要（益赫交党阅（2022）14号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2.七里桥农村客运公交站建设（站亭制作及安装工程）</w:t>
            </w:r>
          </w:p>
        </w:tc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湘运公共交通有限责任公司/益阳市永胜装饰有限公司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139920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139920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2022.12.26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会议纪要（益赫交党阅（2022）13号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3.城乡客运一体化创建信息化建设（服务器采购）</w:t>
            </w:r>
          </w:p>
        </w:tc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湘运公共交通有限责任公司/益阳赫山区万家科技经营部</w:t>
            </w:r>
          </w:p>
        </w:tc>
        <w:tc>
          <w:tcPr>
            <w:tcW w:w="10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250000</w:t>
            </w:r>
          </w:p>
        </w:tc>
        <w:tc>
          <w:tcPr>
            <w:tcW w:w="9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250000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23.1.12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会议纪要（益赫交党阅（2023）1号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4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4.城乡客运一体化创建信息化建设（设备供应及安装：65寸拼接屏、100寸激光电视、高清视频解码器等）</w:t>
            </w:r>
          </w:p>
        </w:tc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湘运公共交通有限责任公司/益阳赫山区合众达电脑经营部</w:t>
            </w:r>
          </w:p>
        </w:tc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4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5.城乡客运一体化创建信息化建设（产品销售：BUSKJT智能套）</w:t>
            </w:r>
          </w:p>
        </w:tc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湘运公共交通有限责任公司/湖南航盛电子科技有限公司</w:t>
            </w:r>
          </w:p>
        </w:tc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6.赫山区城乡客运一体化创建项目（兴旺公司7台车退出经营奖补）</w:t>
            </w:r>
          </w:p>
        </w:tc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湘运公共交通有限责任公司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113500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113500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2022.12.12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会议纪要（益赫交党阅（2022）13号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7.赫山区城乡客运一体化创建项目（沧泉线6台车退出经营奖补）</w:t>
            </w:r>
          </w:p>
        </w:tc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湘运公共交通有限责任公司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112800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112800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2022.12.12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会议纪要（益赫交党阅（2022）13号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8.赫山区城乡客运一体化创建项目（农村客运班线183台车有偿收购奖补）</w:t>
            </w:r>
          </w:p>
        </w:tc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湘运公共交通有限责任公司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1450000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1450000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2022.5.10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9.全省城乡客运一体化第三批试点县创建奖补</w:t>
            </w:r>
          </w:p>
        </w:tc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湘运公共交通有限责任公司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2000000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2000000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2022.1.29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50" w:lineRule="exact"/>
        <w:jc w:val="center"/>
        <w:textAlignment w:val="auto"/>
        <w:rPr>
          <w:rFonts w:hint="default"/>
          <w:sz w:val="32"/>
          <w:szCs w:val="32"/>
          <w:lang w:val="en-US" w:eastAsia="zh-CN"/>
        </w:rPr>
      </w:pPr>
    </w:p>
    <w:tbl>
      <w:tblPr>
        <w:tblStyle w:val="7"/>
        <w:tblW w:w="1458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46"/>
        <w:gridCol w:w="3296"/>
        <w:gridCol w:w="1429"/>
        <w:gridCol w:w="1418"/>
        <w:gridCol w:w="1265"/>
        <w:gridCol w:w="855"/>
        <w:gridCol w:w="1096"/>
        <w:gridCol w:w="13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3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10.八字哨、泥江口、小河口客运班线公交化改造（56台车退出经营、有偿收购）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益阳众旺公共交通有限责任公司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800000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800000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2022.7.22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会议纪要（益赫交党阅（2022）6号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11.城乡客运一体化冷僻线路运营补助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湘运公共交通有限责任公司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800000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2022.10.9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会议纪要（益赫交党阅（2022）9号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12.城乡客运一体化(回购赫山到泥江口、南坝至泥江口共计9台车奖补）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湘运公共交通有限责任公司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172860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172860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2023.4.13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13.城乡客运一体化奖补尾款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湘运公共交通有限责任公司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4508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2022.9.7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6243588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6243588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6412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458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（二）2022年第一批农村客运补贴资金城市交通发展奖励资金（2021年度农村道路客运费改税补贴/湘财预（2022）192号、建指0524号  1443500元（扣除2019年油价补贴调整资金101800元，2019年油补发放结余资金87241.07元，2021年度油补资金为1428941.07元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1.补贴湘运公交97台农村客运公交车汽（油）价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湘运公共交通有限责任公司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1090709.4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1090709.4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22.12.2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3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2.补贴兴旺公司、汽运公司、利达公司57台出租车油价补贴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兴旺公司、汽运公司、利达公司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217674.6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217674.6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22.12.2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3.追减2019年油价补贴调整资金10.18万元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101800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22.9.12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追减指标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4.赫山区交通局付2023年度农村客运补贴预拨资金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益阳湘运公共交通有限责任公司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33300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23.8.30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5.2019年油补发放结余资金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-87241.07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-87241.07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1356242.93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1356242.93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87257.07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58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（三）2022年第二批农村客运补贴资金和城市交通发展奖励资金（农村公路提质改造/益财预（2023）9号/湘财预（2022）290号  678万元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1.泉交河镇竹泉山庄通景路（Y059)建设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湖南沩山建设集团有限公司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1000000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2023.1.17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会议纪要（益赫交党阅（2022）9号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50" w:lineRule="exact"/>
        <w:jc w:val="center"/>
        <w:textAlignment w:val="auto"/>
        <w:rPr>
          <w:rFonts w:hint="default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default"/>
          <w:sz w:val="32"/>
          <w:szCs w:val="32"/>
          <w:lang w:val="en-US" w:eastAsia="zh-CN"/>
        </w:rPr>
      </w:pPr>
    </w:p>
    <w:tbl>
      <w:tblPr>
        <w:tblStyle w:val="7"/>
        <w:tblW w:w="1458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58"/>
        <w:gridCol w:w="3300"/>
        <w:gridCol w:w="1410"/>
        <w:gridCol w:w="1425"/>
        <w:gridCol w:w="1260"/>
        <w:gridCol w:w="990"/>
        <w:gridCol w:w="975"/>
        <w:gridCol w:w="13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2.兰溪镇湖南北平湖米业对外连接路（Y064)建设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湖南隆吉工程建设有限公司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1500000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1500000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2023.1.16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会议纪要（益赫交党阅（2022）9号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3.八字哨镇兰溪腾飞渔业发展有限公司对外连接路（Y014)建设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湖南嘉洋建设工程有限公司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2023.1.16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会议纪要（益赫交党阅（2022）9号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4.龙光桥叶紫故居通景路（Y041)和益阳市聚宝园竹木制品有限公司对外连接路建设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龙光桥街道寨子仑村民委员会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1000000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1000000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2023.1.16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会议纪要（益赫交党阅（2022）9号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4000000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4000000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2780000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58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（四）、2022年度农村客运和出租车行业油价补贴及省统筹资金/益财预（2022）0040号  119.46万元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2020年度农村客运车辆油价补贴（23户）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1.益阳市平安汽车运输有限公司赫山公司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169623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169623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2022.5.5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2020年度农村客运车辆油价补贴（36户）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2.益阳市汽车运输公司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698943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698943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2022.5.5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2020年度农村客运车辆油价补贴（5户）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3.益阳湘运集团赫山运输分公司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32481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32481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2022.5.5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2020年度农村客运车辆油价补贴（15户）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4.益阳市利达汽车运输公司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239397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239397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2022.5.5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2020年度农村客运车辆油价补贴（7户）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5.益阳市衡龙桥兴旺客运公司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54135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54135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2022.5.5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1194579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1194579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58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（五）2020年度农村客运和出租车行业油价补贴及省统筹资金520万元（湘财预（2021）0369号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8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1.永福路公交停保场建设工程施工</w:t>
            </w:r>
          </w:p>
        </w:tc>
        <w:tc>
          <w:tcPr>
            <w:tcW w:w="3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湖南东强景观建设有限公司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1715000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526974.4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23.6.12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845025.6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23.1.8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default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50" w:lineRule="exact"/>
        <w:jc w:val="center"/>
        <w:textAlignment w:val="auto"/>
        <w:rPr>
          <w:rFonts w:hint="default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default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default"/>
          <w:sz w:val="32"/>
          <w:szCs w:val="32"/>
          <w:lang w:val="en-US" w:eastAsia="zh-CN"/>
        </w:rPr>
      </w:pPr>
    </w:p>
    <w:tbl>
      <w:tblPr>
        <w:tblStyle w:val="7"/>
        <w:tblW w:w="1469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88"/>
        <w:gridCol w:w="3390"/>
        <w:gridCol w:w="1305"/>
        <w:gridCol w:w="1425"/>
        <w:gridCol w:w="1230"/>
        <w:gridCol w:w="990"/>
        <w:gridCol w:w="1170"/>
        <w:gridCol w:w="1170"/>
        <w:gridCol w:w="1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5" w:type="dxa"/>
          <w:trHeight w:val="425" w:hRule="atLeast"/>
        </w:trPr>
        <w:tc>
          <w:tcPr>
            <w:tcW w:w="3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2.永福路公交停保场建设工程监理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湖南预章鸿锦项目管理咨询有限公司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34300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27440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23.7.27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5" w:type="dxa"/>
          <w:trHeight w:val="450" w:hRule="atLeast"/>
        </w:trPr>
        <w:tc>
          <w:tcPr>
            <w:tcW w:w="3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3.永福路公交停保场建设工程施工招标代理费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湖南杰瑞项目管理有限公司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23.1.16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5" w:type="dxa"/>
          <w:trHeight w:val="400" w:hRule="atLeast"/>
        </w:trPr>
        <w:tc>
          <w:tcPr>
            <w:tcW w:w="38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4.永福路公交停保场建设工程设计费</w:t>
            </w:r>
          </w:p>
        </w:tc>
        <w:tc>
          <w:tcPr>
            <w:tcW w:w="33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上宸工程设计集团有限公司湖南分公司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298000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149000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23.5.30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会议纪要（益赫交党阅（2022）8号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5" w:type="dxa"/>
          <w:trHeight w:val="400" w:hRule="atLeast"/>
        </w:trPr>
        <w:tc>
          <w:tcPr>
            <w:tcW w:w="3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149000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22.11.14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5" w:type="dxa"/>
          <w:trHeight w:val="320" w:hRule="atLeast"/>
        </w:trPr>
        <w:tc>
          <w:tcPr>
            <w:tcW w:w="38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5.乡镇运输服务站、村级首末站建设项目施工</w:t>
            </w:r>
          </w:p>
        </w:tc>
        <w:tc>
          <w:tcPr>
            <w:tcW w:w="33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湖南旺琦建筑工程有限公司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3584726.51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1662291.1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23.4.10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5" w:type="dxa"/>
          <w:trHeight w:val="300" w:hRule="atLeast"/>
        </w:trPr>
        <w:tc>
          <w:tcPr>
            <w:tcW w:w="3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537709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23.3.16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5" w:type="dxa"/>
          <w:trHeight w:val="560" w:hRule="atLeast"/>
        </w:trPr>
        <w:tc>
          <w:tcPr>
            <w:tcW w:w="3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6.乡镇运输服务站、村级首末站建设项目监理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湖南预章鸿锦项目管理咨询有限公司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5" w:type="dxa"/>
          <w:trHeight w:val="450" w:hRule="atLeast"/>
        </w:trPr>
        <w:tc>
          <w:tcPr>
            <w:tcW w:w="3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7.乡镇运输服务站、村级首末站建设招标代理费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湖南聚兴顺项目管理有限公司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36550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36550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23.2.27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会议纪要（益赫交党阅（2023）1号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5" w:type="dxa"/>
          <w:trHeight w:val="270" w:hRule="atLeast"/>
        </w:trPr>
        <w:tc>
          <w:tcPr>
            <w:tcW w:w="38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8.乡镇运输服务站、村级首末站建设施工图设计</w:t>
            </w:r>
          </w:p>
        </w:tc>
        <w:tc>
          <w:tcPr>
            <w:tcW w:w="33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上宸工程设计集团有限公司湖南分公司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258700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160000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22.12.19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5" w:type="dxa"/>
          <w:trHeight w:val="270" w:hRule="atLeast"/>
        </w:trPr>
        <w:tc>
          <w:tcPr>
            <w:tcW w:w="3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80000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22.11.22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5" w:type="dxa"/>
          <w:trHeight w:val="620" w:hRule="atLeast"/>
        </w:trPr>
        <w:tc>
          <w:tcPr>
            <w:tcW w:w="3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9.乡镇运输服务站、小河口首末站建设预算审计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湖南宏源中柱工程项目管理有限公司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22.12.13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5" w:type="dxa"/>
          <w:trHeight w:val="500" w:hRule="atLeast"/>
        </w:trPr>
        <w:tc>
          <w:tcPr>
            <w:tcW w:w="3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10.乡镇运输服务站、村级首末站建设可研编制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湖南睿岐规划建筑设计有限公司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16800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16800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22.12.2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5" w:type="dxa"/>
          <w:trHeight w:val="500" w:hRule="atLeast"/>
        </w:trPr>
        <w:tc>
          <w:tcPr>
            <w:tcW w:w="3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11.2023年赫山区乡镇运输服务首末站设计费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上宸工程设计集团有限公司湖南分公司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50200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50200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2023.9.22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5" w:type="dxa"/>
          <w:trHeight w:val="380" w:hRule="atLeast"/>
        </w:trPr>
        <w:tc>
          <w:tcPr>
            <w:tcW w:w="3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6006276.51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4252990.1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947009.9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5" w:type="dxa"/>
          <w:trHeight w:val="540" w:hRule="atLeast"/>
        </w:trPr>
        <w:tc>
          <w:tcPr>
            <w:tcW w:w="1456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（六）2022年第二批农村客运补贴资金和城市交通发展奖励资金（城市公交站场建设奖补：永福路停保场120万元（益阳财预（2023）9号/湘财预（2022）290号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1200000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1200000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总计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22068100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20000686.44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17047400.03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3980000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1040699.97</w:t>
            </w:r>
          </w:p>
        </w:tc>
        <w:tc>
          <w:tcPr>
            <w:tcW w:w="1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50" w:lineRule="exact"/>
        <w:jc w:val="both"/>
        <w:textAlignment w:val="auto"/>
        <w:rPr>
          <w:rFonts w:hint="default"/>
          <w:sz w:val="32"/>
          <w:szCs w:val="32"/>
          <w:lang w:val="en-US" w:eastAsia="zh-CN"/>
        </w:rPr>
      </w:pPr>
    </w:p>
    <w:sectPr>
      <w:footerReference r:id="rId3" w:type="default"/>
      <w:pgSz w:w="16838" w:h="11906" w:orient="landscape"/>
      <w:pgMar w:top="1134" w:right="1134" w:bottom="1134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 w:start="1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公文黑体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wZjZjNDg1N2RkMWY3Y2JkNGRjYTZmZWRmNDJiNGYifQ=="/>
  </w:docVars>
  <w:rsids>
    <w:rsidRoot w:val="5CE24CCB"/>
    <w:rsid w:val="00A75093"/>
    <w:rsid w:val="02352D78"/>
    <w:rsid w:val="02F67AAF"/>
    <w:rsid w:val="052E1A97"/>
    <w:rsid w:val="056201B5"/>
    <w:rsid w:val="07AC02E9"/>
    <w:rsid w:val="08D21F53"/>
    <w:rsid w:val="08F33F8A"/>
    <w:rsid w:val="093A6304"/>
    <w:rsid w:val="09FA3C86"/>
    <w:rsid w:val="0A4550E8"/>
    <w:rsid w:val="0A5D0D42"/>
    <w:rsid w:val="0AB063A2"/>
    <w:rsid w:val="0B293A5F"/>
    <w:rsid w:val="0BDC3FBC"/>
    <w:rsid w:val="0BDC4F75"/>
    <w:rsid w:val="0E7B29B7"/>
    <w:rsid w:val="1022136C"/>
    <w:rsid w:val="10D55B75"/>
    <w:rsid w:val="128669F9"/>
    <w:rsid w:val="12A6375A"/>
    <w:rsid w:val="14EF3E6E"/>
    <w:rsid w:val="150A038E"/>
    <w:rsid w:val="167C4D16"/>
    <w:rsid w:val="18300B23"/>
    <w:rsid w:val="18623364"/>
    <w:rsid w:val="18CE1F71"/>
    <w:rsid w:val="1A034103"/>
    <w:rsid w:val="1A137B3C"/>
    <w:rsid w:val="1B3C1347"/>
    <w:rsid w:val="1C246551"/>
    <w:rsid w:val="1FC95A99"/>
    <w:rsid w:val="20B6256F"/>
    <w:rsid w:val="20EA3839"/>
    <w:rsid w:val="22511DC1"/>
    <w:rsid w:val="229E3F63"/>
    <w:rsid w:val="22DA5B04"/>
    <w:rsid w:val="24BB5C18"/>
    <w:rsid w:val="24FD7FDE"/>
    <w:rsid w:val="25445C0D"/>
    <w:rsid w:val="256354DA"/>
    <w:rsid w:val="259116CD"/>
    <w:rsid w:val="25A91F14"/>
    <w:rsid w:val="25BF075D"/>
    <w:rsid w:val="26862046"/>
    <w:rsid w:val="26C222ED"/>
    <w:rsid w:val="286A6EC6"/>
    <w:rsid w:val="292C2C40"/>
    <w:rsid w:val="29C7650D"/>
    <w:rsid w:val="2C387CAA"/>
    <w:rsid w:val="2C401C39"/>
    <w:rsid w:val="2C553045"/>
    <w:rsid w:val="2D996F10"/>
    <w:rsid w:val="2E4A37FF"/>
    <w:rsid w:val="2E8F7E95"/>
    <w:rsid w:val="30387CDC"/>
    <w:rsid w:val="30494C95"/>
    <w:rsid w:val="3126266B"/>
    <w:rsid w:val="3132776E"/>
    <w:rsid w:val="3157119A"/>
    <w:rsid w:val="31EA5447"/>
    <w:rsid w:val="32327F00"/>
    <w:rsid w:val="34873421"/>
    <w:rsid w:val="34B317CC"/>
    <w:rsid w:val="34B63FF9"/>
    <w:rsid w:val="35FF6953"/>
    <w:rsid w:val="37396813"/>
    <w:rsid w:val="37AC3E61"/>
    <w:rsid w:val="37CA0559"/>
    <w:rsid w:val="38022573"/>
    <w:rsid w:val="38DB7B5E"/>
    <w:rsid w:val="38E76B84"/>
    <w:rsid w:val="3940543E"/>
    <w:rsid w:val="3AB40CE8"/>
    <w:rsid w:val="3C122D1E"/>
    <w:rsid w:val="3C591B47"/>
    <w:rsid w:val="3D3D4FD0"/>
    <w:rsid w:val="3DE569F6"/>
    <w:rsid w:val="3E23065E"/>
    <w:rsid w:val="3EEC6CA2"/>
    <w:rsid w:val="418807D8"/>
    <w:rsid w:val="42114C71"/>
    <w:rsid w:val="43160791"/>
    <w:rsid w:val="43D9356D"/>
    <w:rsid w:val="45242607"/>
    <w:rsid w:val="456218C2"/>
    <w:rsid w:val="47AD0F98"/>
    <w:rsid w:val="47E10C42"/>
    <w:rsid w:val="4956342F"/>
    <w:rsid w:val="4A146F31"/>
    <w:rsid w:val="4A2E3BC6"/>
    <w:rsid w:val="4B0755CC"/>
    <w:rsid w:val="4B1018E4"/>
    <w:rsid w:val="4B8B4F59"/>
    <w:rsid w:val="4BD411EA"/>
    <w:rsid w:val="4C19555D"/>
    <w:rsid w:val="4E127DA7"/>
    <w:rsid w:val="4F0C47F7"/>
    <w:rsid w:val="4F3A5808"/>
    <w:rsid w:val="50C64E79"/>
    <w:rsid w:val="543A3A3D"/>
    <w:rsid w:val="54854C46"/>
    <w:rsid w:val="54DA4754"/>
    <w:rsid w:val="55911EF9"/>
    <w:rsid w:val="568A363E"/>
    <w:rsid w:val="56BD5EA2"/>
    <w:rsid w:val="56DB78D0"/>
    <w:rsid w:val="574F3E1A"/>
    <w:rsid w:val="57680954"/>
    <w:rsid w:val="58771B93"/>
    <w:rsid w:val="588954DC"/>
    <w:rsid w:val="58A464A3"/>
    <w:rsid w:val="591B7986"/>
    <w:rsid w:val="594E7ED6"/>
    <w:rsid w:val="5A13112F"/>
    <w:rsid w:val="5AED5C24"/>
    <w:rsid w:val="5B2F2C4D"/>
    <w:rsid w:val="5BEF05B4"/>
    <w:rsid w:val="5CE24CCB"/>
    <w:rsid w:val="5D26561D"/>
    <w:rsid w:val="5D814602"/>
    <w:rsid w:val="5E282CCF"/>
    <w:rsid w:val="5E286051"/>
    <w:rsid w:val="5E886775"/>
    <w:rsid w:val="5F0333E3"/>
    <w:rsid w:val="6178032A"/>
    <w:rsid w:val="61903FB7"/>
    <w:rsid w:val="61DF3B35"/>
    <w:rsid w:val="63B90706"/>
    <w:rsid w:val="640A6B24"/>
    <w:rsid w:val="64A164DB"/>
    <w:rsid w:val="64C01DA8"/>
    <w:rsid w:val="651C42C6"/>
    <w:rsid w:val="65634A3F"/>
    <w:rsid w:val="65F95B46"/>
    <w:rsid w:val="670544F5"/>
    <w:rsid w:val="675479DE"/>
    <w:rsid w:val="699C62DF"/>
    <w:rsid w:val="69D65CD5"/>
    <w:rsid w:val="6AF77709"/>
    <w:rsid w:val="6B553874"/>
    <w:rsid w:val="6C2E7A57"/>
    <w:rsid w:val="6D092A86"/>
    <w:rsid w:val="6D4449CE"/>
    <w:rsid w:val="6E8E73EA"/>
    <w:rsid w:val="6F6E3F8A"/>
    <w:rsid w:val="6F9A72AA"/>
    <w:rsid w:val="6FA26D85"/>
    <w:rsid w:val="6FEA0694"/>
    <w:rsid w:val="71047119"/>
    <w:rsid w:val="711F50A5"/>
    <w:rsid w:val="71574F40"/>
    <w:rsid w:val="72D0598A"/>
    <w:rsid w:val="7372081D"/>
    <w:rsid w:val="742F4960"/>
    <w:rsid w:val="74B80DF9"/>
    <w:rsid w:val="75A902C1"/>
    <w:rsid w:val="76522B87"/>
    <w:rsid w:val="765863F0"/>
    <w:rsid w:val="77043284"/>
    <w:rsid w:val="77386C23"/>
    <w:rsid w:val="77E91C5E"/>
    <w:rsid w:val="784A33A1"/>
    <w:rsid w:val="79884A74"/>
    <w:rsid w:val="7A3E27C7"/>
    <w:rsid w:val="7A7109E0"/>
    <w:rsid w:val="7B7C2037"/>
    <w:rsid w:val="7D366D5F"/>
    <w:rsid w:val="7FF9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font1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font31"/>
    <w:basedOn w:val="8"/>
    <w:qFormat/>
    <w:uiPriority w:val="0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4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4475</Words>
  <Characters>4971</Characters>
  <Lines>0</Lines>
  <Paragraphs>0</Paragraphs>
  <TotalTime>54</TotalTime>
  <ScaleCrop>false</ScaleCrop>
  <LinksUpToDate>false</LinksUpToDate>
  <CharactersWithSpaces>5018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2023-08-26T14:24:00Z</dcterms:created>
  <dc:creator>何何</dc:creator>
  <cp:lastModifiedBy>丫丫</cp:lastModifiedBy>
  <cp:lastPrinted>2023-12-12T08:15:00Z</cp:lastPrinted>
  <dcterms:modified xsi:type="dcterms:W3CDTF">2023-12-20T02:32:19Z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5EC9B1E059364598A66404D6E47E3C96</vt:lpwstr>
  </property>
</Properties>
</file>